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6A2" w:rsidRPr="00F736A2" w:rsidRDefault="00F736A2" w:rsidP="00F736A2">
      <w:pPr>
        <w:rPr>
          <w:rFonts w:ascii="Century Gothic" w:hAnsi="Century Gothic"/>
          <w:b/>
          <w:sz w:val="28"/>
          <w:szCs w:val="28"/>
          <w:u w:val="single"/>
          <w:lang w:val="fr-CA"/>
        </w:rPr>
      </w:pPr>
      <w:r w:rsidRPr="00F736A2">
        <w:rPr>
          <w:rFonts w:ascii="Century Gothic" w:hAnsi="Century Gothic"/>
          <w:b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-57150</wp:posOffset>
            </wp:positionV>
            <wp:extent cx="933450" cy="942975"/>
            <wp:effectExtent l="0" t="0" r="0" b="0"/>
            <wp:wrapSquare wrapText="bothSides"/>
            <wp:docPr id="1" name="Picture 1" descr="C:\Users\Scott\AppData\Local\Microsoft\Windows\Temporary Internet Files\Content.IE5\OEG6XFU2\EasterEggYellow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ott\AppData\Local\Microsoft\Windows\Temporary Internet Files\Content.IE5\OEG6XFU2\EasterEggYellow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604835">
                      <a:off x="0" y="0"/>
                      <a:ext cx="9334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36A2">
        <w:rPr>
          <w:rFonts w:ascii="Century Gothic" w:hAnsi="Century Gothic"/>
          <w:b/>
          <w:sz w:val="28"/>
          <w:szCs w:val="28"/>
          <w:u w:val="single"/>
          <w:lang w:val="fr-CA"/>
        </w:rPr>
        <w:t>Section A</w:t>
      </w:r>
    </w:p>
    <w:p w:rsidR="00F736A2" w:rsidRPr="00F736A2" w:rsidRDefault="00F736A2" w:rsidP="00F736A2">
      <w:pPr>
        <w:rPr>
          <w:rFonts w:ascii="Century Gothic" w:hAnsi="Century Gothic"/>
          <w:sz w:val="28"/>
          <w:szCs w:val="28"/>
          <w:u w:val="single"/>
          <w:lang w:val="fr-CA"/>
        </w:rPr>
      </w:pPr>
      <w:r w:rsidRPr="00F736A2">
        <w:rPr>
          <w:rFonts w:ascii="Century Gothic" w:hAnsi="Century Gothic"/>
          <w:sz w:val="28"/>
          <w:szCs w:val="28"/>
          <w:u w:val="single"/>
          <w:lang w:val="fr-CA"/>
        </w:rPr>
        <w:t>L'</w:t>
      </w:r>
      <w:proofErr w:type="spellStart"/>
      <w:r w:rsidRPr="00F736A2">
        <w:rPr>
          <w:rFonts w:ascii="Century Gothic" w:hAnsi="Century Gothic"/>
          <w:sz w:val="28"/>
          <w:szCs w:val="28"/>
          <w:u w:val="single"/>
          <w:lang w:val="fr-CA"/>
        </w:rPr>
        <w:t>oeuf</w:t>
      </w:r>
      <w:proofErr w:type="spellEnd"/>
      <w:r w:rsidRPr="00F736A2">
        <w:rPr>
          <w:rFonts w:ascii="Century Gothic" w:hAnsi="Century Gothic"/>
          <w:sz w:val="28"/>
          <w:szCs w:val="28"/>
          <w:u w:val="single"/>
          <w:lang w:val="fr-CA"/>
        </w:rPr>
        <w:t xml:space="preserve"> de Pâques</w:t>
      </w:r>
    </w:p>
    <w:p w:rsidR="00341E93" w:rsidRDefault="00F736A2" w:rsidP="00F736A2">
      <w:pPr>
        <w:rPr>
          <w:rFonts w:ascii="Century Gothic" w:hAnsi="Century Gothic"/>
          <w:b/>
          <w:sz w:val="28"/>
          <w:szCs w:val="28"/>
          <w:lang w:val="fr-CA"/>
        </w:rPr>
      </w:pPr>
      <w:r w:rsidRPr="00F736A2">
        <w:rPr>
          <w:rFonts w:ascii="Century Gothic" w:hAnsi="Century Gothic"/>
          <w:b/>
          <w:sz w:val="28"/>
          <w:szCs w:val="28"/>
          <w:lang w:val="fr-CA"/>
        </w:rPr>
        <w:t>Bel œuf de Pâques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Viens dans mon sac.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Blanc délicat,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Œuf au nougat.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Rouge carmin,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Fourré pralin.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Bel œuf de Pâques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Viens dans mon sac.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Œuf à ruban,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Chocolat blanc.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Œuf au miroir,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Chocolat noir.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Bel œuf de Pâques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Viens dans mon sac.</w:t>
      </w:r>
    </w:p>
    <w:p w:rsidR="00F736A2" w:rsidRDefault="00F736A2" w:rsidP="00F736A2">
      <w:pPr>
        <w:rPr>
          <w:rFonts w:ascii="Century Gothic" w:hAnsi="Century Gothic"/>
          <w:b/>
          <w:sz w:val="28"/>
          <w:szCs w:val="28"/>
          <w:lang w:val="fr-CA"/>
        </w:rPr>
      </w:pPr>
    </w:p>
    <w:p w:rsidR="00F736A2" w:rsidRDefault="00F736A2" w:rsidP="00F736A2">
      <w:pPr>
        <w:rPr>
          <w:rFonts w:ascii="Century Gothic" w:hAnsi="Century Gothic"/>
          <w:b/>
          <w:sz w:val="28"/>
          <w:szCs w:val="28"/>
          <w:u w:val="single"/>
          <w:lang w:val="fr-CA"/>
        </w:rPr>
      </w:pPr>
      <w:r w:rsidRPr="00F736A2">
        <w:rPr>
          <w:rFonts w:ascii="Century Gothic" w:hAnsi="Century Gothic"/>
          <w:b/>
          <w:sz w:val="28"/>
          <w:szCs w:val="28"/>
          <w:u w:val="single"/>
          <w:lang w:val="fr-CA"/>
        </w:rPr>
        <w:t>Section B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1. un </w:t>
      </w:r>
      <w:proofErr w:type="spellStart"/>
      <w:r>
        <w:rPr>
          <w:rFonts w:ascii="Century Gothic" w:hAnsi="Century Gothic"/>
          <w:sz w:val="28"/>
          <w:szCs w:val="28"/>
          <w:lang w:val="fr-CA"/>
        </w:rPr>
        <w:t>oeuf</w:t>
      </w:r>
      <w:proofErr w:type="spellEnd"/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2. le nougat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3. fourré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4. rouge carmin</w:t>
      </w:r>
    </w:p>
    <w:p w:rsidR="00F736A2" w:rsidRP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5. un </w:t>
      </w:r>
      <w:proofErr w:type="spellStart"/>
      <w:r>
        <w:rPr>
          <w:rFonts w:ascii="Century Gothic" w:hAnsi="Century Gothic"/>
          <w:sz w:val="28"/>
          <w:szCs w:val="28"/>
          <w:lang w:val="fr-CA"/>
        </w:rPr>
        <w:t>oeuf</w:t>
      </w:r>
      <w:proofErr w:type="spellEnd"/>
      <w:r>
        <w:rPr>
          <w:rFonts w:ascii="Century Gothic" w:hAnsi="Century Gothic"/>
          <w:sz w:val="28"/>
          <w:szCs w:val="28"/>
          <w:lang w:val="fr-CA"/>
        </w:rPr>
        <w:t xml:space="preserve"> au miroir</w:t>
      </w:r>
    </w:p>
    <w:p w:rsidR="00F736A2" w:rsidRPr="00F736A2" w:rsidRDefault="00F736A2" w:rsidP="00F736A2">
      <w:pPr>
        <w:rPr>
          <w:rFonts w:ascii="Century Gothic" w:hAnsi="Century Gothic"/>
          <w:b/>
          <w:sz w:val="28"/>
          <w:szCs w:val="28"/>
          <w:lang w:val="fr-CA"/>
        </w:rPr>
      </w:pPr>
    </w:p>
    <w:p w:rsidR="00F736A2" w:rsidRPr="00F736A2" w:rsidRDefault="00F736A2">
      <w:pPr>
        <w:rPr>
          <w:rFonts w:ascii="Century Gothic" w:hAnsi="Century Gothic" w:cs="Arial"/>
          <w:bCs/>
          <w:sz w:val="28"/>
          <w:szCs w:val="28"/>
          <w:u w:val="single"/>
          <w:lang w:val="fr-CA"/>
        </w:rPr>
      </w:pPr>
      <w:r w:rsidRPr="00F736A2">
        <w:rPr>
          <w:rFonts w:ascii="Century Gothic" w:hAnsi="Century Gothic" w:cs="Arial"/>
          <w:bCs/>
          <w:sz w:val="28"/>
          <w:szCs w:val="28"/>
          <w:u w:val="single"/>
          <w:lang w:val="fr-CA"/>
        </w:rPr>
        <w:t>Mon lapin de Pâque s'est sauvé</w:t>
      </w: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  <w:r>
        <w:rPr>
          <w:rFonts w:ascii="Century Gothic" w:hAnsi="Century Gothic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1254125</wp:posOffset>
            </wp:positionV>
            <wp:extent cx="952500" cy="952500"/>
            <wp:effectExtent l="19050" t="0" r="0" b="0"/>
            <wp:wrapNone/>
            <wp:docPr id="2" name="Picture 2" descr="C:\Users\Scott\AppData\Local\Microsoft\Windows\Temporary Internet Files\Content.IE5\FII2OX9A\easter-bunny600px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ott\AppData\Local\Microsoft\Windows\Temporary Internet Files\Content.IE5\FII2OX9A\easter-bunny600px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t>Mon petit lapin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S’est sauvé dans le jardin.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Cherchez-moi, coucou, coucou,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Je suis caché sous un chou.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Remuant son nez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Il se moque du fermier.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Cherchez-moi, coucou, coucou,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Je suis caché sous un chou.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Frisant ses moustaches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Le fermier passe et repasse,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Mais ne trouve rien du tout !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Et lapin mange le chou.</w:t>
      </w: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</w:p>
    <w:p w:rsid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6. s'être sauvé</w:t>
      </w:r>
    </w:p>
    <w:p w:rsid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7. se cacher</w:t>
      </w:r>
    </w:p>
    <w:p w:rsid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8. remuant son nez</w:t>
      </w:r>
    </w:p>
    <w:p w:rsid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9. se moquer</w:t>
      </w:r>
    </w:p>
    <w:p w:rsidR="00F736A2" w:rsidRP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10. passer et repasser</w:t>
      </w: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 w:cs="Arial"/>
          <w:b/>
          <w:bCs/>
          <w:sz w:val="28"/>
          <w:szCs w:val="28"/>
          <w:lang w:val="fr-CA"/>
        </w:rPr>
        <w:lastRenderedPageBreak/>
        <w:br w:type="textWrapping" w:clear="all"/>
      </w:r>
      <w:r w:rsidRPr="00F736A2">
        <w:rPr>
          <w:rFonts w:ascii="Century Gothic" w:hAnsi="Century Gothic"/>
          <w:b/>
          <w:sz w:val="28"/>
          <w:szCs w:val="28"/>
          <w:u w:val="single"/>
          <w:lang w:val="fr-CA"/>
        </w:rPr>
        <w:t>Section C</w:t>
      </w:r>
      <w:r>
        <w:rPr>
          <w:rFonts w:ascii="Century Gothic" w:hAnsi="Century Gothic"/>
          <w:sz w:val="28"/>
          <w:szCs w:val="28"/>
          <w:lang w:val="fr-CA"/>
        </w:rPr>
        <w:t xml:space="preserve"> 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 xml:space="preserve"> Venir = 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Au présent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Je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Nous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Tu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Vous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Il                                  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Elles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Au futur proche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Je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Nous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Tu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Vous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Il                                  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Elles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Au futur simple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Je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Nous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Tu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Vous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Il                                  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Elles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À l'imparfait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Je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Nous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Tu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Vous</w:t>
      </w:r>
    </w:p>
    <w:p w:rsidR="00F736A2" w:rsidRPr="00F736A2" w:rsidRDefault="00F736A2">
      <w:pPr>
        <w:rPr>
          <w:rFonts w:ascii="Century Gothic" w:hAnsi="Century Gothic"/>
          <w:b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Il                                  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Elles</w:t>
      </w:r>
    </w:p>
    <w:sectPr w:rsidR="00F736A2" w:rsidRPr="00F736A2" w:rsidSect="00F736A2">
      <w:headerReference w:type="default" r:id="rId8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6A2" w:rsidRDefault="00F736A2" w:rsidP="00F736A2">
      <w:pPr>
        <w:spacing w:after="0" w:line="240" w:lineRule="auto"/>
      </w:pPr>
      <w:r>
        <w:separator/>
      </w:r>
    </w:p>
  </w:endnote>
  <w:endnote w:type="continuationSeparator" w:id="0">
    <w:p w:rsidR="00F736A2" w:rsidRDefault="00F736A2" w:rsidP="00F73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6A2" w:rsidRDefault="00F736A2" w:rsidP="00F736A2">
      <w:pPr>
        <w:spacing w:after="0" w:line="240" w:lineRule="auto"/>
      </w:pPr>
      <w:r>
        <w:separator/>
      </w:r>
    </w:p>
  </w:footnote>
  <w:footnote w:type="continuationSeparator" w:id="0">
    <w:p w:rsidR="00F736A2" w:rsidRDefault="00F736A2" w:rsidP="00F73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6A2" w:rsidRPr="00F736A2" w:rsidRDefault="00F736A2" w:rsidP="00F736A2">
    <w:pPr>
      <w:pStyle w:val="Header"/>
      <w:jc w:val="center"/>
      <w:rPr>
        <w:rFonts w:ascii="Century Gothic" w:hAnsi="Century Gothic"/>
        <w:b/>
        <w:sz w:val="36"/>
        <w:u w:val="single"/>
        <w:lang w:val="fr-CA"/>
      </w:rPr>
    </w:pPr>
    <w:r>
      <w:rPr>
        <w:rFonts w:ascii="Century Gothic" w:hAnsi="Century Gothic"/>
        <w:b/>
        <w:sz w:val="36"/>
        <w:u w:val="single"/>
        <w:lang w:val="fr-CA"/>
      </w:rPr>
      <w:t xml:space="preserve">Dictée no.     - </w:t>
    </w:r>
    <w:r w:rsidRPr="00F736A2">
      <w:rPr>
        <w:rFonts w:ascii="Century Gothic" w:hAnsi="Century Gothic"/>
        <w:b/>
        <w:sz w:val="36"/>
        <w:u w:val="single"/>
        <w:lang w:val="fr-CA"/>
      </w:rPr>
      <w:t>Des comptines de Pâques</w:t>
    </w:r>
  </w:p>
  <w:p w:rsidR="00F736A2" w:rsidRPr="00F736A2" w:rsidRDefault="00F736A2">
    <w:pPr>
      <w:pStyle w:val="Header"/>
      <w:rPr>
        <w:lang w:val="fr-C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6A2"/>
    <w:rsid w:val="00341E93"/>
    <w:rsid w:val="00F7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E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A2"/>
  </w:style>
  <w:style w:type="paragraph" w:styleId="Footer">
    <w:name w:val="footer"/>
    <w:basedOn w:val="Normal"/>
    <w:link w:val="FooterChar"/>
    <w:uiPriority w:val="99"/>
    <w:semiHidden/>
    <w:unhideWhenUsed/>
    <w:rsid w:val="00F73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36A2"/>
  </w:style>
  <w:style w:type="paragraph" w:styleId="BalloonText">
    <w:name w:val="Balloon Text"/>
    <w:basedOn w:val="Normal"/>
    <w:link w:val="BalloonTextChar"/>
    <w:uiPriority w:val="99"/>
    <w:semiHidden/>
    <w:unhideWhenUsed/>
    <w:rsid w:val="00F73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6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1</cp:revision>
  <cp:lastPrinted>2015-03-19T02:30:00Z</cp:lastPrinted>
  <dcterms:created xsi:type="dcterms:W3CDTF">2015-03-19T02:16:00Z</dcterms:created>
  <dcterms:modified xsi:type="dcterms:W3CDTF">2015-03-19T02:31:00Z</dcterms:modified>
</cp:coreProperties>
</file>